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621C" w14:textId="77777777" w:rsidR="00995EED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992C6E8" w14:textId="77777777" w:rsidR="00995EED" w:rsidRDefault="00000000">
      <w:pPr>
        <w:pStyle w:val="BodyA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Village of White City Monthly Board Meeting</w:t>
      </w:r>
    </w:p>
    <w:p w14:paraId="5EE57A23" w14:textId="77777777" w:rsidR="00995EED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January 14</w:t>
      </w:r>
      <w:r>
        <w:rPr>
          <w:b/>
          <w:bCs/>
          <w:sz w:val="32"/>
          <w:szCs w:val="32"/>
        </w:rPr>
        <w:t xml:space="preserve">, 2026, 7:00 P.M. </w:t>
      </w:r>
    </w:p>
    <w:p w14:paraId="248B71F9" w14:textId="77777777" w:rsidR="00995EED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Call to Order</w:t>
      </w:r>
    </w:p>
    <w:p w14:paraId="14A02E75" w14:textId="77777777" w:rsidR="00995EED" w:rsidRDefault="00000000">
      <w:pPr>
        <w:pStyle w:val="BodyA"/>
        <w:ind w:left="360" w:hanging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Pledge of Allegiance:</w:t>
      </w:r>
    </w:p>
    <w:p w14:paraId="6022FF8A" w14:textId="77777777" w:rsidR="00995EED" w:rsidRDefault="00000000">
      <w:pPr>
        <w:pStyle w:val="BodyA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Roll Call:   </w:t>
      </w:r>
    </w:p>
    <w:p w14:paraId="39B24473" w14:textId="77777777" w:rsidR="00995EED" w:rsidRDefault="00000000">
      <w:pPr>
        <w:pStyle w:val="BodyA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Public Comments: </w:t>
      </w:r>
      <w:r>
        <w:rPr>
          <w:rFonts w:ascii="Arial" w:hAnsi="Arial"/>
          <w:sz w:val="28"/>
          <w:szCs w:val="28"/>
          <w:shd w:val="clear" w:color="auto" w:fill="FFFFFF"/>
        </w:rPr>
        <w:t> </w:t>
      </w:r>
    </w:p>
    <w:p w14:paraId="06F8B829" w14:textId="77777777" w:rsidR="00995EED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Guests:    </w:t>
      </w:r>
    </w:p>
    <w:p w14:paraId="0EBDC235" w14:textId="77777777" w:rsidR="00995EED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Approval of December 10, </w:t>
      </w:r>
      <w:proofErr w:type="gramStart"/>
      <w:r>
        <w:rPr>
          <w:sz w:val="28"/>
          <w:szCs w:val="28"/>
          <w:lang w:val="en-US"/>
        </w:rPr>
        <w:t>2025</w:t>
      </w:r>
      <w:proofErr w:type="gramEnd"/>
      <w:r>
        <w:rPr>
          <w:sz w:val="28"/>
          <w:szCs w:val="28"/>
          <w:lang w:val="en-US"/>
        </w:rPr>
        <w:t xml:space="preserve"> Board Meeting Minutes</w:t>
      </w:r>
    </w:p>
    <w:p w14:paraId="20D01F68" w14:textId="77777777" w:rsidR="00995EED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Accept Minutes/Roll Call:</w:t>
      </w:r>
    </w:p>
    <w:p w14:paraId="6B519C70" w14:textId="77777777" w:rsidR="00995EED" w:rsidRDefault="00000000">
      <w:pPr>
        <w:pStyle w:val="BodyA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Committee Reports</w:t>
      </w:r>
    </w:p>
    <w:p w14:paraId="34EB75B7" w14:textId="77777777" w:rsidR="00995EED" w:rsidRDefault="00000000">
      <w:pPr>
        <w:pStyle w:val="BodyA"/>
        <w:numPr>
          <w:ilvl w:val="0"/>
          <w:numId w:val="2"/>
        </w:numPr>
        <w:spacing w:after="160"/>
        <w:rPr>
          <w:sz w:val="28"/>
          <w:szCs w:val="28"/>
        </w:rPr>
      </w:pPr>
      <w:r>
        <w:rPr>
          <w:b/>
          <w:bCs/>
          <w:sz w:val="28"/>
          <w:szCs w:val="28"/>
        </w:rPr>
        <w:t>Sewer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- </w:t>
      </w:r>
    </w:p>
    <w:p w14:paraId="480FBF3A" w14:textId="77777777" w:rsidR="00995EED" w:rsidRDefault="00000000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Water</w:t>
      </w:r>
      <w:r>
        <w:rPr>
          <w:sz w:val="28"/>
          <w:szCs w:val="28"/>
        </w:rPr>
        <w:t xml:space="preserve"> –</w:t>
      </w:r>
    </w:p>
    <w:p w14:paraId="1F27F46E" w14:textId="77777777" w:rsidR="00995EED" w:rsidRDefault="00000000">
      <w:pPr>
        <w:pStyle w:val="BodyA"/>
        <w:numPr>
          <w:ilvl w:val="0"/>
          <w:numId w:val="4"/>
        </w:numPr>
        <w:spacing w:after="160"/>
        <w:rPr>
          <w:rFonts w:ascii="Aptos" w:eastAsia="Aptos" w:hAnsi="Aptos" w:cs="Aptos"/>
          <w:sz w:val="28"/>
          <w:szCs w:val="28"/>
          <w:lang w:val="pt-PT"/>
        </w:rPr>
      </w:pPr>
      <w:r>
        <w:rPr>
          <w:rFonts w:eastAsia="Aptos" w:cs="Aptos"/>
          <w:b/>
          <w:bCs/>
          <w:sz w:val="28"/>
          <w:szCs w:val="28"/>
          <w:lang w:val="pt-PT"/>
        </w:rPr>
        <w:t>Finance</w:t>
      </w:r>
      <w:r>
        <w:rPr>
          <w:rFonts w:eastAsia="Aptos" w:cs="Aptos"/>
          <w:sz w:val="28"/>
          <w:szCs w:val="28"/>
          <w:lang w:val="ru-RU"/>
        </w:rPr>
        <w:t xml:space="preserve"> - </w:t>
      </w:r>
    </w:p>
    <w:p w14:paraId="5AD8EA10" w14:textId="77777777" w:rsidR="00995EED" w:rsidRDefault="00000000">
      <w:pPr>
        <w:pStyle w:val="BodyA"/>
        <w:numPr>
          <w:ilvl w:val="0"/>
          <w:numId w:val="5"/>
        </w:numPr>
        <w:spacing w:after="160"/>
        <w:rPr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Ordinances</w:t>
      </w:r>
      <w:proofErr w:type="spellEnd"/>
      <w:r>
        <w:rPr>
          <w:b/>
          <w:bCs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ru-RU"/>
        </w:rPr>
        <w:t xml:space="preserve">- </w:t>
      </w:r>
    </w:p>
    <w:p w14:paraId="4E985A4D" w14:textId="77777777" w:rsidR="00995EED" w:rsidRDefault="00000000">
      <w:pPr>
        <w:pStyle w:val="BodyA"/>
        <w:numPr>
          <w:ilvl w:val="0"/>
          <w:numId w:val="4"/>
        </w:numPr>
        <w:spacing w:after="160"/>
        <w:rPr>
          <w:sz w:val="28"/>
          <w:szCs w:val="28"/>
          <w:lang w:val="en-US"/>
        </w:rPr>
      </w:pPr>
      <w:proofErr w:type="gramStart"/>
      <w:r>
        <w:rPr>
          <w:b/>
          <w:bCs/>
          <w:sz w:val="28"/>
          <w:szCs w:val="28"/>
          <w:lang w:val="en-US"/>
        </w:rPr>
        <w:t>Streets  -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</w:p>
    <w:p w14:paraId="45CD2ACB" w14:textId="77777777" w:rsidR="00995EED" w:rsidRDefault="00000000">
      <w:pPr>
        <w:pStyle w:val="BodyA"/>
        <w:numPr>
          <w:ilvl w:val="0"/>
          <w:numId w:val="4"/>
        </w:numPr>
        <w:spacing w:after="160" w:line="276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Building/Grounds/Utilities </w:t>
      </w:r>
      <w:r>
        <w:rPr>
          <w:sz w:val="28"/>
          <w:szCs w:val="28"/>
        </w:rPr>
        <w:t xml:space="preserve">–  </w:t>
      </w:r>
    </w:p>
    <w:p w14:paraId="6AEF7A05" w14:textId="77777777" w:rsidR="00995EED" w:rsidRDefault="00995EED">
      <w:pPr>
        <w:pStyle w:val="BodyA"/>
        <w:spacing w:line="276" w:lineRule="auto"/>
        <w:ind w:left="720"/>
        <w:rPr>
          <w:sz w:val="28"/>
          <w:szCs w:val="28"/>
        </w:rPr>
      </w:pPr>
    </w:p>
    <w:p w14:paraId="00290E94" w14:textId="77777777" w:rsidR="00995EED" w:rsidRDefault="00000000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hAnsi="Helvetica Neue"/>
          <w:sz w:val="24"/>
          <w:szCs w:val="24"/>
          <w:lang w:val="fr-FR"/>
        </w:rPr>
        <w:t>Consent Agenda</w:t>
      </w:r>
    </w:p>
    <w:p w14:paraId="4220E183" w14:textId="77777777" w:rsidR="00995EED" w:rsidRDefault="00995EED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02783CB5" w14:textId="77777777" w:rsidR="00995EED" w:rsidRDefault="00000000">
      <w:pPr>
        <w:pStyle w:val="BodyA"/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lang w:val="en-US"/>
        </w:rPr>
        <w:t>Treasurer</w:t>
      </w:r>
      <w:r>
        <w:rPr>
          <w:rFonts w:ascii="Arial Unicode MS" w:hAnsi="Arial Unicode MS"/>
          <w:sz w:val="24"/>
          <w:szCs w:val="24"/>
          <w:rtl/>
          <w:lang w:val="ar-SA"/>
        </w:rPr>
        <w:t>’</w:t>
      </w:r>
      <w:r>
        <w:rPr>
          <w:rFonts w:ascii="Helvetica Neue" w:hAnsi="Helvetica Neue"/>
          <w:sz w:val="24"/>
          <w:szCs w:val="24"/>
          <w:lang w:val="fr-FR"/>
        </w:rPr>
        <w:t>s Report</w:t>
      </w:r>
    </w:p>
    <w:p w14:paraId="59BD8CA5" w14:textId="77777777" w:rsidR="00995EED" w:rsidRDefault="00000000">
      <w:pPr>
        <w:pStyle w:val="BodyA"/>
        <w:numPr>
          <w:ilvl w:val="0"/>
          <w:numId w:val="7"/>
        </w:numPr>
        <w:spacing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Approval of Bills (January 2026)</w:t>
      </w:r>
    </w:p>
    <w:p w14:paraId="57C98C2E" w14:textId="77777777" w:rsidR="00995EED" w:rsidRDefault="00000000">
      <w:pPr>
        <w:pStyle w:val="BodyA"/>
        <w:numPr>
          <w:ilvl w:val="0"/>
          <w:numId w:val="9"/>
        </w:numPr>
        <w:spacing w:after="200" w:line="276" w:lineRule="auto"/>
        <w:rPr>
          <w:rFonts w:ascii="Helvetica Neue" w:hAnsi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Approval - Balance Sheet for Village of White City ending December 31, 2025</w:t>
      </w:r>
    </w:p>
    <w:p w14:paraId="6A13A350" w14:textId="77777777" w:rsidR="00995EED" w:rsidRDefault="00000000">
      <w:pPr>
        <w:pStyle w:val="BodyA"/>
        <w:shd w:val="clear" w:color="auto" w:fill="FFFFFF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Old Business:</w:t>
      </w:r>
    </w:p>
    <w:p w14:paraId="0E6D35C4" w14:textId="77777777" w:rsidR="00995EED" w:rsidRDefault="00995EED">
      <w:pPr>
        <w:pStyle w:val="ListParagraph"/>
        <w:rPr>
          <w:rFonts w:ascii="Helvetica Neue" w:eastAsia="Helvetica Neue" w:hAnsi="Helvetica Neue" w:cs="Helvetica Neue"/>
        </w:rPr>
      </w:pPr>
    </w:p>
    <w:p w14:paraId="0EB463CB" w14:textId="77777777" w:rsidR="00995EED" w:rsidRDefault="00000000">
      <w:pPr>
        <w:pStyle w:val="BodyB"/>
        <w:shd w:val="clear" w:color="auto" w:fill="FFFFFF"/>
        <w:spacing w:after="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New Business:</w:t>
      </w:r>
    </w:p>
    <w:p w14:paraId="39651014" w14:textId="77777777" w:rsidR="00995EED" w:rsidRDefault="00000000">
      <w:pPr>
        <w:pStyle w:val="ListParagraph"/>
        <w:numPr>
          <w:ilvl w:val="0"/>
          <w:numId w:val="11"/>
        </w:numPr>
        <w:spacing w:after="48" w:line="480" w:lineRule="auto"/>
        <w:ind w:right="97"/>
        <w:rPr>
          <w:rFonts w:ascii="Helvetica Neue" w:hAnsi="Helvetica Neue"/>
        </w:rPr>
      </w:pP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Discuss/ approve </w:t>
      </w:r>
      <w:proofErr w:type="gramStart"/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>farm land</w:t>
      </w:r>
      <w:proofErr w:type="gramEnd"/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adjacent rental 2.2 acres to Paul Schneider for the year 2026</w:t>
      </w:r>
    </w:p>
    <w:p w14:paraId="7526A4FB" w14:textId="77777777" w:rsidR="00995EED" w:rsidRDefault="00000000">
      <w:pPr>
        <w:pStyle w:val="ListParagraph"/>
        <w:numPr>
          <w:ilvl w:val="0"/>
          <w:numId w:val="11"/>
        </w:numPr>
        <w:spacing w:after="48" w:line="480" w:lineRule="auto"/>
        <w:ind w:right="97"/>
        <w:rPr>
          <w:rFonts w:ascii="Helvetica Neue" w:hAnsi="Helvetica Neue"/>
        </w:rPr>
      </w:pPr>
      <w:r>
        <w:rPr>
          <w:rFonts w:ascii="Helvetica Neue" w:hAnsi="Helvetica Neue"/>
          <w14:textOutline w14:w="12700" w14:cap="flat" w14:cmpd="sng" w14:algn="ctr">
            <w14:noFill/>
            <w14:prstDash w14:val="solid"/>
            <w14:miter w14:lim="400000"/>
          </w14:textOutline>
        </w:rPr>
        <w:t>Discuss/approve adding out-of-village water customers to trash service.</w:t>
      </w:r>
    </w:p>
    <w:p w14:paraId="66942997" w14:textId="77777777" w:rsidR="00995EED" w:rsidRDefault="00995EED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</w:p>
    <w:p w14:paraId="5D0C8229" w14:textId="77777777" w:rsidR="00995EED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Closed Session to discuss Personnel/Litigation/Appointments</w:t>
      </w:r>
    </w:p>
    <w:p w14:paraId="43EA45D9" w14:textId="77777777" w:rsidR="00995EED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Adjournment:</w:t>
      </w:r>
    </w:p>
    <w:p w14:paraId="0D865F57" w14:textId="77777777" w:rsidR="00995EED" w:rsidRDefault="00000000">
      <w:pPr>
        <w:pStyle w:val="BodyA"/>
        <w:rPr>
          <w:rFonts w:ascii="Helvetica Neue" w:eastAsia="Helvetica Neue" w:hAnsi="Helvetica Neue" w:cs="Helvetica Neue"/>
          <w:sz w:val="24"/>
          <w:szCs w:val="24"/>
          <w:lang w:val="en-US"/>
        </w:rPr>
      </w:pPr>
      <w:r>
        <w:rPr>
          <w:rFonts w:ascii="Helvetica Neue" w:hAnsi="Helvetica Neue"/>
          <w:sz w:val="24"/>
          <w:szCs w:val="24"/>
          <w:lang w:val="en-US"/>
        </w:rPr>
        <w:t>Posted by:</w:t>
      </w:r>
      <w:r>
        <w:rPr>
          <w:rFonts w:ascii="Helvetica Neue" w:hAnsi="Helvetica Neue"/>
          <w:sz w:val="24"/>
          <w:szCs w:val="24"/>
          <w:lang w:val="en-US"/>
        </w:rPr>
        <w:tab/>
      </w:r>
      <w:r>
        <w:rPr>
          <w:rFonts w:ascii="Helvetica Neue" w:hAnsi="Helvetica Neue"/>
          <w:sz w:val="24"/>
          <w:szCs w:val="24"/>
          <w:lang w:val="en-US"/>
        </w:rPr>
        <w:tab/>
        <w:t>Saraab Avery</w:t>
      </w:r>
    </w:p>
    <w:p w14:paraId="77044759" w14:textId="77777777" w:rsidR="00995EED" w:rsidRDefault="00000000">
      <w:pPr>
        <w:pStyle w:val="BodyA"/>
        <w:ind w:left="1440" w:hanging="1440"/>
        <w:rPr>
          <w:rFonts w:ascii="Helvetica Neue" w:eastAsia="Helvetica Neue" w:hAnsi="Helvetica Neue" w:cs="Helvetica Neue"/>
          <w:sz w:val="24"/>
          <w:szCs w:val="24"/>
          <w:lang w:val="fr-FR"/>
        </w:rPr>
      </w:pP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  <w:t>Village Clerk</w:t>
      </w:r>
      <w:r>
        <w:rPr>
          <w:rFonts w:ascii="Helvetica Neue" w:eastAsia="Helvetica Neue" w:hAnsi="Helvetica Neue" w:cs="Helvetica Neue"/>
          <w:sz w:val="24"/>
          <w:szCs w:val="24"/>
          <w:lang w:val="fr-FR"/>
        </w:rPr>
        <w:tab/>
      </w:r>
    </w:p>
    <w:p w14:paraId="7A320AC1" w14:textId="77777777" w:rsidR="00995EED" w:rsidRDefault="00000000">
      <w:pPr>
        <w:pStyle w:val="BodyA"/>
      </w:pPr>
      <w:r>
        <w:rPr>
          <w:rFonts w:ascii="Helvetica Neue" w:hAnsi="Helvetica Neue"/>
          <w:sz w:val="24"/>
          <w:szCs w:val="24"/>
          <w:lang w:val="en-US"/>
        </w:rPr>
        <w:t>Date &amp; Time</w:t>
      </w:r>
      <w:r>
        <w:rPr>
          <w:rFonts w:ascii="Helvetica Neue" w:hAnsi="Helvetica Neue"/>
          <w:sz w:val="24"/>
          <w:szCs w:val="24"/>
          <w:lang w:val="en-US"/>
        </w:rPr>
        <w:tab/>
        <w:t>:</w:t>
      </w:r>
      <w:r>
        <w:rPr>
          <w:rFonts w:ascii="Helvetica Neue" w:hAnsi="Helvetica Neue"/>
          <w:sz w:val="24"/>
          <w:szCs w:val="24"/>
          <w:lang w:val="en-US"/>
        </w:rPr>
        <w:tab/>
        <w:t xml:space="preserve">Monday January 12, </w:t>
      </w:r>
      <w:proofErr w:type="gramStart"/>
      <w:r>
        <w:rPr>
          <w:rFonts w:ascii="Helvetica Neue" w:hAnsi="Helvetica Neue"/>
          <w:sz w:val="24"/>
          <w:szCs w:val="24"/>
          <w:lang w:val="en-US"/>
        </w:rPr>
        <w:t>2026</w:t>
      </w:r>
      <w:proofErr w:type="gramEnd"/>
      <w:r>
        <w:rPr>
          <w:rFonts w:ascii="Helvetica Neue" w:hAnsi="Helvetica Neue"/>
          <w:sz w:val="24"/>
          <w:szCs w:val="24"/>
          <w:lang w:val="en-US"/>
        </w:rPr>
        <w:t xml:space="preserve"> at 3:00 p.m.</w:t>
      </w:r>
    </w:p>
    <w:sectPr w:rsidR="00995EED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23E7" w14:textId="77777777" w:rsidR="00BE3325" w:rsidRDefault="00BE3325">
      <w:r>
        <w:separator/>
      </w:r>
    </w:p>
  </w:endnote>
  <w:endnote w:type="continuationSeparator" w:id="0">
    <w:p w14:paraId="6B11A47E" w14:textId="77777777" w:rsidR="00BE3325" w:rsidRDefault="00BE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B5E3" w14:textId="77777777" w:rsidR="00995EED" w:rsidRDefault="00995EE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6DC9" w14:textId="77777777" w:rsidR="00BE3325" w:rsidRDefault="00BE3325">
      <w:r>
        <w:separator/>
      </w:r>
    </w:p>
  </w:footnote>
  <w:footnote w:type="continuationSeparator" w:id="0">
    <w:p w14:paraId="08712D07" w14:textId="77777777" w:rsidR="00BE3325" w:rsidRDefault="00BE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2189" w14:textId="77777777" w:rsidR="00995EED" w:rsidRDefault="00995EE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4B8"/>
    <w:multiLevelType w:val="hybridMultilevel"/>
    <w:tmpl w:val="B80C21A4"/>
    <w:numStyleLink w:val="ImportedStyle2"/>
  </w:abstractNum>
  <w:abstractNum w:abstractNumId="1" w15:restartNumberingAfterBreak="0">
    <w:nsid w:val="039A6B86"/>
    <w:multiLevelType w:val="hybridMultilevel"/>
    <w:tmpl w:val="011AAEDA"/>
    <w:numStyleLink w:val="ImportedStyle10"/>
  </w:abstractNum>
  <w:abstractNum w:abstractNumId="2" w15:restartNumberingAfterBreak="0">
    <w:nsid w:val="2B022AB8"/>
    <w:multiLevelType w:val="hybridMultilevel"/>
    <w:tmpl w:val="106C6FB4"/>
    <w:styleLink w:val="ImportedStyle1"/>
    <w:lvl w:ilvl="0" w:tplc="E0C4650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CFAC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EABD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54A1F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84ED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4AAC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9C44D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8B7D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4DC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8171BC"/>
    <w:multiLevelType w:val="hybridMultilevel"/>
    <w:tmpl w:val="A950EA0C"/>
    <w:numStyleLink w:val="ImportedStyle3"/>
  </w:abstractNum>
  <w:abstractNum w:abstractNumId="4" w15:restartNumberingAfterBreak="0">
    <w:nsid w:val="58155C5E"/>
    <w:multiLevelType w:val="hybridMultilevel"/>
    <w:tmpl w:val="B6B6DD32"/>
    <w:styleLink w:val="ImportedStyle4"/>
    <w:lvl w:ilvl="0" w:tplc="6C043E7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C0A51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464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86BC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2E1B0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0D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3ACB6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B2087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81F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BA2075"/>
    <w:multiLevelType w:val="hybridMultilevel"/>
    <w:tmpl w:val="B6B6DD32"/>
    <w:numStyleLink w:val="ImportedStyle4"/>
  </w:abstractNum>
  <w:abstractNum w:abstractNumId="6" w15:restartNumberingAfterBreak="0">
    <w:nsid w:val="6B957A09"/>
    <w:multiLevelType w:val="hybridMultilevel"/>
    <w:tmpl w:val="106C6FB4"/>
    <w:numStyleLink w:val="ImportedStyle1"/>
  </w:abstractNum>
  <w:abstractNum w:abstractNumId="7" w15:restartNumberingAfterBreak="0">
    <w:nsid w:val="6F4A3E41"/>
    <w:multiLevelType w:val="hybridMultilevel"/>
    <w:tmpl w:val="011AAEDA"/>
    <w:styleLink w:val="ImportedStyle10"/>
    <w:lvl w:ilvl="0" w:tplc="814CE6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638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DC9C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CB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EE7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F8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00B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ACC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2B2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984BAC"/>
    <w:multiLevelType w:val="hybridMultilevel"/>
    <w:tmpl w:val="B80C21A4"/>
    <w:styleLink w:val="ImportedStyle2"/>
    <w:lvl w:ilvl="0" w:tplc="1972B39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569FE2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4ED6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4BD54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4D8F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4F1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C2765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06B6C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0645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C90037F"/>
    <w:multiLevelType w:val="hybridMultilevel"/>
    <w:tmpl w:val="A950EA0C"/>
    <w:styleLink w:val="ImportedStyle3"/>
    <w:lvl w:ilvl="0" w:tplc="71E6EA2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8711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2CA5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414B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3C085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7A27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248F54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3EC14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75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8464501">
    <w:abstractNumId w:val="2"/>
  </w:num>
  <w:num w:numId="2" w16cid:durableId="1634943666">
    <w:abstractNumId w:val="6"/>
  </w:num>
  <w:num w:numId="3" w16cid:durableId="170032677">
    <w:abstractNumId w:val="8"/>
  </w:num>
  <w:num w:numId="4" w16cid:durableId="358432218">
    <w:abstractNumId w:val="0"/>
  </w:num>
  <w:num w:numId="5" w16cid:durableId="1855683867">
    <w:abstractNumId w:val="0"/>
    <w:lvlOverride w:ilvl="0">
      <w:lvl w:ilvl="0" w:tplc="79F894EE">
        <w:start w:val="1"/>
        <w:numFmt w:val="bullet"/>
        <w:lvlText w:val="●"/>
        <w:lvlJc w:val="left"/>
        <w:pPr>
          <w:tabs>
            <w:tab w:val="left" w:pos="8190"/>
          </w:tabs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8ADDD2">
        <w:start w:val="1"/>
        <w:numFmt w:val="bullet"/>
        <w:lvlText w:val="–"/>
        <w:lvlJc w:val="left"/>
        <w:pPr>
          <w:tabs>
            <w:tab w:val="left" w:pos="8190"/>
          </w:tabs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383D14">
        <w:start w:val="1"/>
        <w:numFmt w:val="bullet"/>
        <w:lvlText w:val="▪"/>
        <w:lvlJc w:val="left"/>
        <w:pPr>
          <w:tabs>
            <w:tab w:val="left" w:pos="819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3EC">
        <w:start w:val="1"/>
        <w:numFmt w:val="bullet"/>
        <w:lvlText w:val="●"/>
        <w:lvlJc w:val="left"/>
        <w:pPr>
          <w:tabs>
            <w:tab w:val="left" w:pos="8190"/>
          </w:tabs>
          <w:ind w:left="28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AEE6CC">
        <w:start w:val="1"/>
        <w:numFmt w:val="bullet"/>
        <w:lvlText w:val="o"/>
        <w:lvlJc w:val="left"/>
        <w:pPr>
          <w:tabs>
            <w:tab w:val="left" w:pos="8190"/>
          </w:tabs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7CE1FE">
        <w:start w:val="1"/>
        <w:numFmt w:val="bullet"/>
        <w:lvlText w:val="▪"/>
        <w:lvlJc w:val="left"/>
        <w:pPr>
          <w:tabs>
            <w:tab w:val="left" w:pos="819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A422">
        <w:start w:val="1"/>
        <w:numFmt w:val="bullet"/>
        <w:lvlText w:val="●"/>
        <w:lvlJc w:val="left"/>
        <w:pPr>
          <w:tabs>
            <w:tab w:val="left" w:pos="8190"/>
          </w:tabs>
          <w:ind w:left="50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8A0506">
        <w:start w:val="1"/>
        <w:numFmt w:val="bullet"/>
        <w:lvlText w:val="o"/>
        <w:lvlJc w:val="left"/>
        <w:pPr>
          <w:tabs>
            <w:tab w:val="left" w:pos="8190"/>
          </w:tabs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38493E">
        <w:start w:val="1"/>
        <w:numFmt w:val="bullet"/>
        <w:lvlText w:val="▪"/>
        <w:lvlJc w:val="left"/>
        <w:pPr>
          <w:tabs>
            <w:tab w:val="left" w:pos="819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7000480">
    <w:abstractNumId w:val="9"/>
  </w:num>
  <w:num w:numId="7" w16cid:durableId="1524980084">
    <w:abstractNumId w:val="3"/>
  </w:num>
  <w:num w:numId="8" w16cid:durableId="1769695590">
    <w:abstractNumId w:val="4"/>
  </w:num>
  <w:num w:numId="9" w16cid:durableId="2117551979">
    <w:abstractNumId w:val="5"/>
  </w:num>
  <w:num w:numId="10" w16cid:durableId="1954288467">
    <w:abstractNumId w:val="7"/>
  </w:num>
  <w:num w:numId="11" w16cid:durableId="11672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ED"/>
    <w:rsid w:val="001A1030"/>
    <w:rsid w:val="001C0AE0"/>
    <w:rsid w:val="004B15E1"/>
    <w:rsid w:val="0056558B"/>
    <w:rsid w:val="00721C3D"/>
    <w:rsid w:val="008B3560"/>
    <w:rsid w:val="00926297"/>
    <w:rsid w:val="00995EED"/>
    <w:rsid w:val="00A50E0D"/>
    <w:rsid w:val="00B95942"/>
    <w:rsid w:val="00B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1626"/>
  <w15:docId w15:val="{D50C5E95-D127-4143-951D-DF2E17E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styleId="ListParagraph">
    <w:name w:val="List Paragraph"/>
    <w:pPr>
      <w:spacing w:after="120" w:line="276" w:lineRule="auto"/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BodyB">
    <w:name w:val="Body B"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0">
    <w:name w:val="Imported Style 1.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708</Characters>
  <Application>Microsoft Office Word</Application>
  <DocSecurity>0</DocSecurity>
  <Lines>35</Lines>
  <Paragraphs>30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5</cp:revision>
  <cp:lastPrinted>2026-01-12T16:34:00Z</cp:lastPrinted>
  <dcterms:created xsi:type="dcterms:W3CDTF">2026-01-12T15:27:00Z</dcterms:created>
  <dcterms:modified xsi:type="dcterms:W3CDTF">2026-01-12T16:34:00Z</dcterms:modified>
</cp:coreProperties>
</file>